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1729" w14:textId="77777777" w:rsidR="00A769AB" w:rsidRPr="00A769AB" w:rsidRDefault="00A769AB" w:rsidP="00A769AB">
      <w:pPr>
        <w:jc w:val="center"/>
        <w:rPr>
          <w:rFonts w:ascii="Arial" w:hAnsi="Arial" w:cs="Arial"/>
          <w:b/>
          <w:bCs/>
        </w:rPr>
      </w:pPr>
      <w:r w:rsidRPr="00A769AB">
        <w:rPr>
          <w:rFonts w:ascii="Arial" w:hAnsi="Arial" w:cs="Arial"/>
          <w:b/>
          <w:bCs/>
        </w:rPr>
        <w:t>TODO LISTO PARA EL 55 ANIVERSARIO DE CANCÚN</w:t>
      </w:r>
    </w:p>
    <w:p w14:paraId="09932BC5" w14:textId="77777777" w:rsidR="00A769AB" w:rsidRPr="00A769AB" w:rsidRDefault="00A769AB" w:rsidP="00A769AB">
      <w:pPr>
        <w:jc w:val="both"/>
        <w:rPr>
          <w:rFonts w:ascii="Arial" w:hAnsi="Arial" w:cs="Arial"/>
          <w:b/>
          <w:bCs/>
        </w:rPr>
      </w:pPr>
    </w:p>
    <w:p w14:paraId="6E02D24F" w14:textId="77777777" w:rsidR="00A769AB" w:rsidRPr="00A769AB" w:rsidRDefault="00A769AB" w:rsidP="00A769AB">
      <w:pPr>
        <w:jc w:val="both"/>
        <w:rPr>
          <w:rFonts w:ascii="Arial" w:hAnsi="Arial" w:cs="Arial"/>
        </w:rPr>
      </w:pPr>
      <w:r w:rsidRPr="00A769AB">
        <w:rPr>
          <w:rFonts w:ascii="Arial" w:hAnsi="Arial" w:cs="Arial"/>
          <w:b/>
          <w:bCs/>
        </w:rPr>
        <w:t>Cancún, Q. R., a 01 de abril de 2025.-</w:t>
      </w:r>
      <w:r w:rsidRPr="00A769AB">
        <w:rPr>
          <w:rFonts w:ascii="Arial" w:hAnsi="Arial" w:cs="Arial"/>
        </w:rPr>
        <w:t xml:space="preserve"> El Ayuntamiento de Benito Juárez, a través de la Unidad de Gestión Administrativa del Proyecto “Distrito Cancún”, dio a conocer la imagen gráfica y el calendario de eventos para celebrar el 55 aniversario de la fundación de Cancún.</w:t>
      </w:r>
    </w:p>
    <w:p w14:paraId="7D4B098F" w14:textId="77777777" w:rsidR="00A769AB" w:rsidRPr="00A769AB" w:rsidRDefault="00A769AB" w:rsidP="00A769AB">
      <w:pPr>
        <w:jc w:val="both"/>
        <w:rPr>
          <w:rFonts w:ascii="Arial" w:hAnsi="Arial" w:cs="Arial"/>
        </w:rPr>
      </w:pPr>
      <w:r w:rsidRPr="00A769AB">
        <w:rPr>
          <w:rFonts w:ascii="Arial" w:hAnsi="Arial" w:cs="Arial"/>
        </w:rPr>
        <w:t xml:space="preserve"> </w:t>
      </w:r>
    </w:p>
    <w:p w14:paraId="42BAA7EA" w14:textId="77777777" w:rsidR="00A769AB" w:rsidRPr="00A769AB" w:rsidRDefault="00A769AB" w:rsidP="00A769AB">
      <w:pPr>
        <w:jc w:val="both"/>
        <w:rPr>
          <w:rFonts w:ascii="Arial" w:hAnsi="Arial" w:cs="Arial"/>
        </w:rPr>
      </w:pPr>
      <w:r w:rsidRPr="00A769AB">
        <w:rPr>
          <w:rFonts w:ascii="Arial" w:hAnsi="Arial" w:cs="Arial"/>
        </w:rPr>
        <w:t xml:space="preserve">El titular de esta dependencia, Carlos del Castillo Álvarez, informó que este festejo contempla 25 actividades y se llevará a cabo todo el mes de abril, con el objetivo de seguir fortaleciendo la identidad. “Por instrucción de nuestra </w:t>
      </w:r>
      <w:proofErr w:type="gramStart"/>
      <w:r w:rsidRPr="00A769AB">
        <w:rPr>
          <w:rFonts w:ascii="Arial" w:hAnsi="Arial" w:cs="Arial"/>
        </w:rPr>
        <w:t>Presidenta</w:t>
      </w:r>
      <w:proofErr w:type="gramEnd"/>
      <w:r w:rsidRPr="00A769AB">
        <w:rPr>
          <w:rFonts w:ascii="Arial" w:hAnsi="Arial" w:cs="Arial"/>
        </w:rPr>
        <w:t xml:space="preserve"> Municipal, Ana Paty Peralta, diseñamos una agenda para toda la familia, la cual recorre distintos lugares de nuestra ciudad” dijo. </w:t>
      </w:r>
    </w:p>
    <w:p w14:paraId="0DC88451" w14:textId="77777777" w:rsidR="00A769AB" w:rsidRPr="00A769AB" w:rsidRDefault="00A769AB" w:rsidP="00A769AB">
      <w:pPr>
        <w:jc w:val="both"/>
        <w:rPr>
          <w:rFonts w:ascii="Arial" w:hAnsi="Arial" w:cs="Arial"/>
        </w:rPr>
      </w:pPr>
    </w:p>
    <w:p w14:paraId="6088D5C4" w14:textId="77777777" w:rsidR="00A769AB" w:rsidRPr="00A769AB" w:rsidRDefault="00A769AB" w:rsidP="00A769AB">
      <w:pPr>
        <w:jc w:val="both"/>
        <w:rPr>
          <w:rFonts w:ascii="Arial" w:hAnsi="Arial" w:cs="Arial"/>
        </w:rPr>
      </w:pPr>
      <w:r w:rsidRPr="00A769AB">
        <w:rPr>
          <w:rFonts w:ascii="Arial" w:hAnsi="Arial" w:cs="Arial"/>
        </w:rPr>
        <w:t xml:space="preserve">Por su parte el Cronista de la Ciudad, Fernando Martí, anunció que la celebración comienza hoy con un conversatorio llamado "Quintana Roo, Voces de su Historia" en la Biblioteca de la Crónica, ubicada en la Supermanzana 21 y destacó que en este marco se realizarán seis conversatorios con diferentes temas en este mismo recinto. </w:t>
      </w:r>
    </w:p>
    <w:p w14:paraId="7C7D9ED6" w14:textId="77777777" w:rsidR="00A769AB" w:rsidRPr="00A769AB" w:rsidRDefault="00A769AB" w:rsidP="00A769AB">
      <w:pPr>
        <w:jc w:val="both"/>
        <w:rPr>
          <w:rFonts w:ascii="Arial" w:hAnsi="Arial" w:cs="Arial"/>
        </w:rPr>
      </w:pPr>
    </w:p>
    <w:p w14:paraId="7A436163" w14:textId="77777777" w:rsidR="00A769AB" w:rsidRPr="00A769AB" w:rsidRDefault="00A769AB" w:rsidP="00A769AB">
      <w:pPr>
        <w:jc w:val="both"/>
        <w:rPr>
          <w:rFonts w:ascii="Arial" w:hAnsi="Arial" w:cs="Arial"/>
        </w:rPr>
      </w:pPr>
      <w:r w:rsidRPr="00A769AB">
        <w:rPr>
          <w:rFonts w:ascii="Arial" w:hAnsi="Arial" w:cs="Arial"/>
        </w:rPr>
        <w:t xml:space="preserve">A su vez, Juan Pablo de Zulueta Razo, mencionó los eventos para mostrar la riqueza cultural y la diversificación turística de la ciudad como: Cancún </w:t>
      </w:r>
      <w:proofErr w:type="spellStart"/>
      <w:r w:rsidRPr="00A769AB">
        <w:rPr>
          <w:rFonts w:ascii="Arial" w:hAnsi="Arial" w:cs="Arial"/>
        </w:rPr>
        <w:t>World</w:t>
      </w:r>
      <w:proofErr w:type="spellEnd"/>
      <w:r w:rsidRPr="00A769AB">
        <w:rPr>
          <w:rFonts w:ascii="Arial" w:hAnsi="Arial" w:cs="Arial"/>
        </w:rPr>
        <w:t xml:space="preserve"> </w:t>
      </w:r>
      <w:proofErr w:type="spellStart"/>
      <w:r w:rsidRPr="00A769AB">
        <w:rPr>
          <w:rFonts w:ascii="Arial" w:hAnsi="Arial" w:cs="Arial"/>
        </w:rPr>
        <w:t>Fest</w:t>
      </w:r>
      <w:proofErr w:type="spellEnd"/>
      <w:r w:rsidRPr="00A769AB">
        <w:rPr>
          <w:rFonts w:ascii="Arial" w:hAnsi="Arial" w:cs="Arial"/>
        </w:rPr>
        <w:t xml:space="preserve">, Triatlón </w:t>
      </w:r>
      <w:proofErr w:type="spellStart"/>
      <w:r w:rsidRPr="00A769AB">
        <w:rPr>
          <w:rFonts w:ascii="Arial" w:hAnsi="Arial" w:cs="Arial"/>
        </w:rPr>
        <w:t>Astri</w:t>
      </w:r>
      <w:proofErr w:type="spellEnd"/>
      <w:r w:rsidRPr="00A769AB">
        <w:rPr>
          <w:rFonts w:ascii="Arial" w:hAnsi="Arial" w:cs="Arial"/>
        </w:rPr>
        <w:t xml:space="preserve"> Cancún 2025, Medio Maratón Cancún 55, por mencionar algunas. </w:t>
      </w:r>
    </w:p>
    <w:p w14:paraId="05FC17AB" w14:textId="77777777" w:rsidR="00A769AB" w:rsidRPr="00A769AB" w:rsidRDefault="00A769AB" w:rsidP="00A769AB">
      <w:pPr>
        <w:jc w:val="both"/>
        <w:rPr>
          <w:rFonts w:ascii="Arial" w:hAnsi="Arial" w:cs="Arial"/>
        </w:rPr>
      </w:pPr>
    </w:p>
    <w:p w14:paraId="3324A29C" w14:textId="77777777" w:rsidR="00A769AB" w:rsidRPr="00A769AB" w:rsidRDefault="00A769AB" w:rsidP="00A769AB">
      <w:pPr>
        <w:jc w:val="both"/>
        <w:rPr>
          <w:rFonts w:ascii="Arial" w:hAnsi="Arial" w:cs="Arial"/>
        </w:rPr>
      </w:pPr>
      <w:r w:rsidRPr="00A769AB">
        <w:rPr>
          <w:rFonts w:ascii="Arial" w:hAnsi="Arial" w:cs="Arial"/>
        </w:rPr>
        <w:t xml:space="preserve">Mientras, el director del Instituto de la Cultura y las Artes de Benito Juárez, Carlos López Jiménez, explicó que se sumarán a esta gran fiesta y encabezarán el Tour Histórico, Festival de Cancún 2025, Memoria y Voces de Cancún, entre otras. </w:t>
      </w:r>
    </w:p>
    <w:p w14:paraId="1F7F09F3" w14:textId="77777777" w:rsidR="00A769AB" w:rsidRPr="00A769AB" w:rsidRDefault="00A769AB" w:rsidP="00A769AB">
      <w:pPr>
        <w:jc w:val="both"/>
        <w:rPr>
          <w:rFonts w:ascii="Arial" w:hAnsi="Arial" w:cs="Arial"/>
        </w:rPr>
      </w:pPr>
    </w:p>
    <w:p w14:paraId="67AD697F" w14:textId="77777777" w:rsidR="00A769AB" w:rsidRPr="00A769AB" w:rsidRDefault="00A769AB" w:rsidP="00A769AB">
      <w:pPr>
        <w:jc w:val="both"/>
        <w:rPr>
          <w:rFonts w:ascii="Arial" w:hAnsi="Arial" w:cs="Arial"/>
        </w:rPr>
      </w:pPr>
      <w:r w:rsidRPr="00A769AB">
        <w:rPr>
          <w:rFonts w:ascii="Arial" w:hAnsi="Arial" w:cs="Arial"/>
        </w:rPr>
        <w:t xml:space="preserve">Para seguir con esta conmemoración, también se realizará el Paseo Cancunense, Picnic Más Grande de Cancún, Desfile Cancunense, Mujeres Cancunenses y la Sesión Solemne Entrega de Medalla Sigfrido Paz.  </w:t>
      </w:r>
    </w:p>
    <w:p w14:paraId="02B50C26" w14:textId="77777777" w:rsidR="00A769AB" w:rsidRPr="00A769AB" w:rsidRDefault="00A769AB" w:rsidP="00A769AB">
      <w:pPr>
        <w:jc w:val="both"/>
        <w:rPr>
          <w:rFonts w:ascii="Arial" w:hAnsi="Arial" w:cs="Arial"/>
        </w:rPr>
      </w:pPr>
    </w:p>
    <w:p w14:paraId="769FCD91" w14:textId="77777777" w:rsidR="00A769AB" w:rsidRPr="00A769AB" w:rsidRDefault="00A769AB" w:rsidP="00A769AB">
      <w:pPr>
        <w:jc w:val="both"/>
        <w:rPr>
          <w:rFonts w:ascii="Arial" w:hAnsi="Arial" w:cs="Arial"/>
        </w:rPr>
      </w:pPr>
      <w:r w:rsidRPr="00A769AB">
        <w:rPr>
          <w:rFonts w:ascii="Arial" w:hAnsi="Arial" w:cs="Arial"/>
        </w:rPr>
        <w:t>Finalmente, las autoridades invitaron a los ciudadanos a disfrutar de las actividades programadas y a reflexionar sobre lo que nos une como cancunenses. Cabe mencionar que el calendario de eventos estará disponible en las redes sociales oficiales del Ayuntamiento.</w:t>
      </w:r>
    </w:p>
    <w:p w14:paraId="6B9E239E" w14:textId="77777777" w:rsidR="00A769AB" w:rsidRPr="00A769AB" w:rsidRDefault="00A769AB" w:rsidP="00A769AB">
      <w:pPr>
        <w:jc w:val="both"/>
        <w:rPr>
          <w:rFonts w:ascii="Arial" w:hAnsi="Arial" w:cs="Arial"/>
        </w:rPr>
      </w:pPr>
      <w:r w:rsidRPr="00A769AB">
        <w:rPr>
          <w:rFonts w:ascii="Arial" w:hAnsi="Arial" w:cs="Arial"/>
        </w:rPr>
        <w:t xml:space="preserve"> </w:t>
      </w:r>
    </w:p>
    <w:p w14:paraId="2CC9638E" w14:textId="7A09DB84" w:rsidR="00A769AB" w:rsidRDefault="00A769AB" w:rsidP="00A769AB">
      <w:pPr>
        <w:jc w:val="center"/>
        <w:rPr>
          <w:rFonts w:ascii="Arial" w:hAnsi="Arial" w:cs="Arial"/>
        </w:rPr>
      </w:pPr>
      <w:r w:rsidRPr="00A769AB">
        <w:rPr>
          <w:rFonts w:ascii="Arial" w:hAnsi="Arial" w:cs="Arial"/>
        </w:rPr>
        <w:t>**</w:t>
      </w:r>
      <w:r>
        <w:rPr>
          <w:rFonts w:ascii="Arial" w:hAnsi="Arial" w:cs="Arial"/>
        </w:rPr>
        <w:t>**********</w:t>
      </w:r>
    </w:p>
    <w:p w14:paraId="67375282" w14:textId="32A06298" w:rsidR="00A769AB" w:rsidRPr="00A769AB" w:rsidRDefault="00A769AB" w:rsidP="00A769AB">
      <w:pPr>
        <w:jc w:val="center"/>
        <w:rPr>
          <w:rFonts w:ascii="Arial" w:hAnsi="Arial" w:cs="Arial"/>
          <w:b/>
          <w:bCs/>
        </w:rPr>
      </w:pPr>
      <w:r>
        <w:rPr>
          <w:rFonts w:ascii="Arial" w:hAnsi="Arial" w:cs="Arial"/>
          <w:b/>
          <w:bCs/>
        </w:rPr>
        <w:t>COMPLEMENTO INFORMATIVO</w:t>
      </w:r>
    </w:p>
    <w:p w14:paraId="44FCFB81" w14:textId="77777777" w:rsidR="00A769AB" w:rsidRPr="00A769AB" w:rsidRDefault="00A769AB" w:rsidP="00A769AB">
      <w:pPr>
        <w:jc w:val="both"/>
        <w:rPr>
          <w:rFonts w:ascii="Arial" w:hAnsi="Arial" w:cs="Arial"/>
        </w:rPr>
      </w:pPr>
      <w:r w:rsidRPr="00A769AB">
        <w:rPr>
          <w:rFonts w:ascii="Arial" w:hAnsi="Arial" w:cs="Arial"/>
        </w:rPr>
        <w:t>Primera semana.</w:t>
      </w:r>
    </w:p>
    <w:p w14:paraId="38495131" w14:textId="77777777" w:rsidR="00A769AB" w:rsidRPr="00A769AB" w:rsidRDefault="00A769AB" w:rsidP="00A769AB">
      <w:pPr>
        <w:jc w:val="both"/>
        <w:rPr>
          <w:rFonts w:ascii="Arial" w:hAnsi="Arial" w:cs="Arial"/>
        </w:rPr>
      </w:pPr>
    </w:p>
    <w:p w14:paraId="6FBC89A8" w14:textId="77777777" w:rsidR="00A769AB" w:rsidRPr="00A769AB" w:rsidRDefault="00A769AB" w:rsidP="00A769AB">
      <w:pPr>
        <w:jc w:val="both"/>
        <w:rPr>
          <w:rFonts w:ascii="Arial" w:hAnsi="Arial" w:cs="Arial"/>
        </w:rPr>
      </w:pPr>
      <w:r w:rsidRPr="00A769AB">
        <w:rPr>
          <w:rFonts w:ascii="Arial" w:hAnsi="Arial" w:cs="Arial"/>
        </w:rPr>
        <w:t xml:space="preserve">Martes 01: </w:t>
      </w:r>
    </w:p>
    <w:p w14:paraId="2EF9EF76" w14:textId="29D3342E" w:rsidR="00A769AB" w:rsidRPr="00A769AB" w:rsidRDefault="00A769AB" w:rsidP="00A769AB">
      <w:pPr>
        <w:pStyle w:val="Prrafodelista"/>
        <w:numPr>
          <w:ilvl w:val="0"/>
          <w:numId w:val="33"/>
        </w:numPr>
        <w:jc w:val="both"/>
        <w:rPr>
          <w:rFonts w:ascii="Arial" w:hAnsi="Arial" w:cs="Arial"/>
        </w:rPr>
      </w:pPr>
      <w:r w:rsidRPr="00A769AB">
        <w:rPr>
          <w:rFonts w:ascii="Arial" w:hAnsi="Arial" w:cs="Arial"/>
        </w:rPr>
        <w:lastRenderedPageBreak/>
        <w:t xml:space="preserve">Conversatorio Quintana Roo Voces de su Historia en la Biblioteca de la Crónica Sm. 21. </w:t>
      </w:r>
    </w:p>
    <w:p w14:paraId="45645E67" w14:textId="77777777" w:rsidR="00A769AB" w:rsidRPr="00A769AB" w:rsidRDefault="00A769AB" w:rsidP="00A769AB">
      <w:pPr>
        <w:jc w:val="both"/>
        <w:rPr>
          <w:rFonts w:ascii="Arial" w:hAnsi="Arial" w:cs="Arial"/>
        </w:rPr>
      </w:pPr>
      <w:r w:rsidRPr="00A769AB">
        <w:rPr>
          <w:rFonts w:ascii="Arial" w:hAnsi="Arial" w:cs="Arial"/>
        </w:rPr>
        <w:t xml:space="preserve">Sábado 05: </w:t>
      </w:r>
    </w:p>
    <w:p w14:paraId="36867BC5" w14:textId="5F7909C3" w:rsidR="00A769AB" w:rsidRPr="00A769AB" w:rsidRDefault="00A769AB" w:rsidP="00A769AB">
      <w:pPr>
        <w:pStyle w:val="Prrafodelista"/>
        <w:numPr>
          <w:ilvl w:val="0"/>
          <w:numId w:val="33"/>
        </w:numPr>
        <w:jc w:val="both"/>
        <w:rPr>
          <w:rFonts w:ascii="Arial" w:hAnsi="Arial" w:cs="Arial"/>
        </w:rPr>
      </w:pPr>
      <w:r w:rsidRPr="00A769AB">
        <w:rPr>
          <w:rFonts w:ascii="Arial" w:hAnsi="Arial" w:cs="Arial"/>
        </w:rPr>
        <w:t xml:space="preserve">Taller Cancún 55 años en el camellón Av. Uxmal Sm. 5 </w:t>
      </w:r>
    </w:p>
    <w:p w14:paraId="6047130D" w14:textId="0393E8DD" w:rsidR="00A769AB" w:rsidRPr="00A769AB" w:rsidRDefault="00A769AB" w:rsidP="00A769AB">
      <w:pPr>
        <w:pStyle w:val="Prrafodelista"/>
        <w:numPr>
          <w:ilvl w:val="0"/>
          <w:numId w:val="33"/>
        </w:numPr>
        <w:jc w:val="both"/>
        <w:rPr>
          <w:rFonts w:ascii="Arial" w:hAnsi="Arial" w:cs="Arial"/>
        </w:rPr>
      </w:pPr>
      <w:r w:rsidRPr="00A769AB">
        <w:rPr>
          <w:rFonts w:ascii="Arial" w:hAnsi="Arial" w:cs="Arial"/>
        </w:rPr>
        <w:t>Árbol conmemorativo en el camellón Av. Uxmal Sm. 5</w:t>
      </w:r>
    </w:p>
    <w:p w14:paraId="21B2B570" w14:textId="77777777" w:rsidR="00A769AB" w:rsidRPr="00A769AB" w:rsidRDefault="00A769AB" w:rsidP="00A769AB">
      <w:pPr>
        <w:jc w:val="both"/>
        <w:rPr>
          <w:rFonts w:ascii="Arial" w:hAnsi="Arial" w:cs="Arial"/>
        </w:rPr>
      </w:pPr>
      <w:r w:rsidRPr="00A769AB">
        <w:rPr>
          <w:rFonts w:ascii="Arial" w:hAnsi="Arial" w:cs="Arial"/>
        </w:rPr>
        <w:t>Domingo 06:</w:t>
      </w:r>
    </w:p>
    <w:p w14:paraId="5FE749C0" w14:textId="36D0F3CB" w:rsidR="00A769AB" w:rsidRPr="00A769AB" w:rsidRDefault="00A769AB" w:rsidP="00A769AB">
      <w:pPr>
        <w:pStyle w:val="Prrafodelista"/>
        <w:numPr>
          <w:ilvl w:val="0"/>
          <w:numId w:val="33"/>
        </w:numPr>
        <w:jc w:val="both"/>
        <w:rPr>
          <w:rFonts w:ascii="Arial" w:hAnsi="Arial" w:cs="Arial"/>
        </w:rPr>
      </w:pPr>
      <w:r w:rsidRPr="00A769AB">
        <w:rPr>
          <w:rFonts w:ascii="Arial" w:hAnsi="Arial" w:cs="Arial"/>
        </w:rPr>
        <w:t xml:space="preserve">Triatlón </w:t>
      </w:r>
      <w:proofErr w:type="spellStart"/>
      <w:r w:rsidRPr="00A769AB">
        <w:rPr>
          <w:rFonts w:ascii="Arial" w:hAnsi="Arial" w:cs="Arial"/>
        </w:rPr>
        <w:t>Astri</w:t>
      </w:r>
      <w:proofErr w:type="spellEnd"/>
      <w:r w:rsidRPr="00A769AB">
        <w:rPr>
          <w:rFonts w:ascii="Arial" w:hAnsi="Arial" w:cs="Arial"/>
        </w:rPr>
        <w:t xml:space="preserve"> Cancún 2025 en Playa Langosta Zona Hotelera Km. 5 </w:t>
      </w:r>
    </w:p>
    <w:p w14:paraId="522EDA8A" w14:textId="44175EE8" w:rsidR="0090458F" w:rsidRPr="00A769AB" w:rsidRDefault="00A769AB" w:rsidP="00A769AB">
      <w:pPr>
        <w:pStyle w:val="Prrafodelista"/>
        <w:numPr>
          <w:ilvl w:val="0"/>
          <w:numId w:val="33"/>
        </w:numPr>
        <w:jc w:val="both"/>
        <w:rPr>
          <w:rFonts w:ascii="Arial" w:hAnsi="Arial" w:cs="Arial"/>
        </w:rPr>
      </w:pPr>
      <w:r w:rsidRPr="00A769AB">
        <w:rPr>
          <w:rFonts w:ascii="Arial" w:hAnsi="Arial" w:cs="Arial"/>
        </w:rPr>
        <w:t>Tour Histórico en la Av. Nader con Cobá Sm. 5</w:t>
      </w:r>
    </w:p>
    <w:sectPr w:rsidR="0090458F" w:rsidRPr="00A769A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6E15" w14:textId="77777777" w:rsidR="00951C39" w:rsidRDefault="00951C39" w:rsidP="0092028B">
      <w:r>
        <w:separator/>
      </w:r>
    </w:p>
  </w:endnote>
  <w:endnote w:type="continuationSeparator" w:id="0">
    <w:p w14:paraId="65B330AA" w14:textId="77777777" w:rsidR="00951C39" w:rsidRDefault="00951C3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8AD1" w14:textId="77777777" w:rsidR="00951C39" w:rsidRDefault="00951C39" w:rsidP="0092028B">
      <w:r>
        <w:separator/>
      </w:r>
    </w:p>
  </w:footnote>
  <w:footnote w:type="continuationSeparator" w:id="0">
    <w:p w14:paraId="4A996A52" w14:textId="77777777" w:rsidR="00951C39" w:rsidRDefault="00951C3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05EC4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A769AB">
                            <w:rPr>
                              <w:rFonts w:cstheme="minorHAnsi"/>
                              <w:b/>
                              <w:bCs/>
                              <w:lang w:val="es-ES"/>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05EC43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A769AB">
                      <w:rPr>
                        <w:rFonts w:cstheme="minorHAnsi"/>
                        <w:b/>
                        <w:bCs/>
                        <w:lang w:val="es-ES"/>
                      </w:rPr>
                      <w:t>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C4463"/>
    <w:multiLevelType w:val="hybridMultilevel"/>
    <w:tmpl w:val="BEE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C3006"/>
    <w:multiLevelType w:val="hybridMultilevel"/>
    <w:tmpl w:val="C812DEE0"/>
    <w:lvl w:ilvl="0" w:tplc="F202D5B4">
      <w:numFmt w:val="bullet"/>
      <w:lvlText w:val="•"/>
      <w:lvlJc w:val="left"/>
      <w:pPr>
        <w:ind w:left="1170" w:hanging="81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EEC1EBE"/>
    <w:multiLevelType w:val="hybridMultilevel"/>
    <w:tmpl w:val="42365FB2"/>
    <w:lvl w:ilvl="0" w:tplc="F202D5B4">
      <w:numFmt w:val="bullet"/>
      <w:lvlText w:val="•"/>
      <w:lvlJc w:val="left"/>
      <w:pPr>
        <w:ind w:left="1170" w:hanging="81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7"/>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31"/>
  </w:num>
  <w:num w:numId="8" w16cid:durableId="1458714387">
    <w:abstractNumId w:val="11"/>
  </w:num>
  <w:num w:numId="9" w16cid:durableId="812523015">
    <w:abstractNumId w:val="9"/>
  </w:num>
  <w:num w:numId="10" w16cid:durableId="1335645042">
    <w:abstractNumId w:val="21"/>
  </w:num>
  <w:num w:numId="11" w16cid:durableId="634992595">
    <w:abstractNumId w:val="14"/>
  </w:num>
  <w:num w:numId="12" w16cid:durableId="1755202202">
    <w:abstractNumId w:val="22"/>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6"/>
  </w:num>
  <w:num w:numId="18" w16cid:durableId="469715409">
    <w:abstractNumId w:val="2"/>
  </w:num>
  <w:num w:numId="19" w16cid:durableId="1769495619">
    <w:abstractNumId w:val="30"/>
  </w:num>
  <w:num w:numId="20" w16cid:durableId="954218425">
    <w:abstractNumId w:val="18"/>
  </w:num>
  <w:num w:numId="21" w16cid:durableId="1789228862">
    <w:abstractNumId w:val="8"/>
  </w:num>
  <w:num w:numId="22" w16cid:durableId="208762983">
    <w:abstractNumId w:val="23"/>
  </w:num>
  <w:num w:numId="23" w16cid:durableId="1249850288">
    <w:abstractNumId w:val="20"/>
  </w:num>
  <w:num w:numId="24" w16cid:durableId="1870144636">
    <w:abstractNumId w:val="29"/>
  </w:num>
  <w:num w:numId="25" w16cid:durableId="1191576450">
    <w:abstractNumId w:val="10"/>
  </w:num>
  <w:num w:numId="26" w16cid:durableId="1404062520">
    <w:abstractNumId w:val="32"/>
  </w:num>
  <w:num w:numId="27" w16cid:durableId="1961111083">
    <w:abstractNumId w:val="13"/>
  </w:num>
  <w:num w:numId="28" w16cid:durableId="1958178584">
    <w:abstractNumId w:val="6"/>
  </w:num>
  <w:num w:numId="29" w16cid:durableId="1887066241">
    <w:abstractNumId w:val="4"/>
  </w:num>
  <w:num w:numId="30" w16cid:durableId="1481578913">
    <w:abstractNumId w:val="24"/>
  </w:num>
  <w:num w:numId="31" w16cid:durableId="1575628831">
    <w:abstractNumId w:val="33"/>
  </w:num>
  <w:num w:numId="32" w16cid:durableId="1498114537">
    <w:abstractNumId w:val="19"/>
  </w:num>
  <w:num w:numId="33" w16cid:durableId="1530680141">
    <w:abstractNumId w:val="25"/>
  </w:num>
  <w:num w:numId="34" w16cid:durableId="12364330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1C39"/>
    <w:rsid w:val="0095530E"/>
    <w:rsid w:val="009B4600"/>
    <w:rsid w:val="009B6027"/>
    <w:rsid w:val="009C0DC7"/>
    <w:rsid w:val="009D1F21"/>
    <w:rsid w:val="009D2BE0"/>
    <w:rsid w:val="009D4A58"/>
    <w:rsid w:val="009E11F6"/>
    <w:rsid w:val="00A21FB4"/>
    <w:rsid w:val="00A30327"/>
    <w:rsid w:val="00A4359A"/>
    <w:rsid w:val="00A532FD"/>
    <w:rsid w:val="00A5698C"/>
    <w:rsid w:val="00A769AB"/>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2025-04-02T02:45:00Z</dcterms:created>
  <dcterms:modified xsi:type="dcterms:W3CDTF">2025-04-02T02:45:00Z</dcterms:modified>
</cp:coreProperties>
</file>